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42B" w:rsidRDefault="00CD142B" w:rsidP="009B345B">
      <w:pPr>
        <w:pStyle w:val="a3"/>
        <w:spacing w:beforeLines="50" w:before="156" w:beforeAutospacing="0" w:after="0" w:afterAutospacing="0" w:line="360" w:lineRule="auto"/>
        <w:ind w:firstLine="880"/>
        <w:jc w:val="center"/>
        <w:rPr>
          <w:rStyle w:val="a4"/>
          <w:sz w:val="44"/>
          <w:szCs w:val="44"/>
        </w:rPr>
      </w:pPr>
      <w:bookmarkStart w:id="0" w:name="_GoBack"/>
      <w:bookmarkEnd w:id="0"/>
      <w:r w:rsidRPr="005C2B89">
        <w:rPr>
          <w:rStyle w:val="a4"/>
          <w:rFonts w:hint="eastAsia"/>
          <w:sz w:val="44"/>
          <w:szCs w:val="44"/>
        </w:rPr>
        <w:t>中航</w:t>
      </w:r>
      <w:proofErr w:type="gramStart"/>
      <w:r w:rsidRPr="005C2B89">
        <w:rPr>
          <w:rStyle w:val="a4"/>
          <w:rFonts w:hint="eastAsia"/>
          <w:sz w:val="44"/>
          <w:szCs w:val="44"/>
        </w:rPr>
        <w:t>鑫</w:t>
      </w:r>
      <w:proofErr w:type="gramEnd"/>
      <w:r w:rsidRPr="005C2B89">
        <w:rPr>
          <w:rStyle w:val="a4"/>
          <w:rFonts w:hint="eastAsia"/>
          <w:sz w:val="44"/>
          <w:szCs w:val="44"/>
        </w:rPr>
        <w:t>港担保有限公司</w:t>
      </w:r>
    </w:p>
    <w:p w:rsidR="00CD142B" w:rsidRDefault="00CD142B" w:rsidP="009B345B">
      <w:pPr>
        <w:pStyle w:val="a3"/>
        <w:spacing w:beforeLines="50" w:before="156" w:beforeAutospacing="0" w:after="0" w:afterAutospacing="0" w:line="360" w:lineRule="auto"/>
        <w:ind w:firstLine="880"/>
        <w:jc w:val="center"/>
        <w:rPr>
          <w:rStyle w:val="a4"/>
          <w:sz w:val="44"/>
          <w:szCs w:val="44"/>
        </w:rPr>
      </w:pPr>
      <w:r w:rsidRPr="005C2B89">
        <w:rPr>
          <w:rStyle w:val="a4"/>
          <w:rFonts w:hint="eastAsia"/>
          <w:sz w:val="44"/>
          <w:szCs w:val="44"/>
        </w:rPr>
        <w:t>20</w:t>
      </w:r>
      <w:r w:rsidR="0064411F">
        <w:rPr>
          <w:rStyle w:val="a4"/>
          <w:sz w:val="44"/>
          <w:szCs w:val="44"/>
        </w:rPr>
        <w:t>22</w:t>
      </w:r>
      <w:r w:rsidRPr="005C2B89">
        <w:rPr>
          <w:rStyle w:val="a4"/>
          <w:rFonts w:hint="eastAsia"/>
          <w:sz w:val="44"/>
          <w:szCs w:val="44"/>
        </w:rPr>
        <w:t>年度</w:t>
      </w:r>
      <w:r w:rsidR="009B345B">
        <w:rPr>
          <w:rStyle w:val="a4"/>
          <w:rFonts w:hint="eastAsia"/>
          <w:sz w:val="44"/>
          <w:szCs w:val="44"/>
        </w:rPr>
        <w:t>应届毕业生</w:t>
      </w:r>
      <w:r w:rsidRPr="005C2B89">
        <w:rPr>
          <w:rStyle w:val="a4"/>
          <w:rFonts w:hint="eastAsia"/>
          <w:sz w:val="44"/>
          <w:szCs w:val="44"/>
        </w:rPr>
        <w:t>招聘公告</w:t>
      </w:r>
    </w:p>
    <w:p w:rsidR="00F6247A" w:rsidRPr="00F6247A" w:rsidRDefault="00F6247A" w:rsidP="00550306">
      <w:pPr>
        <w:pStyle w:val="a3"/>
        <w:spacing w:beforeLines="50" w:before="156" w:beforeAutospacing="0" w:after="0" w:afterAutospacing="0" w:line="360" w:lineRule="auto"/>
        <w:ind w:firstLine="880"/>
        <w:jc w:val="center"/>
        <w:rPr>
          <w:b/>
          <w:bCs/>
          <w:sz w:val="6"/>
          <w:szCs w:val="44"/>
        </w:rPr>
      </w:pPr>
    </w:p>
    <w:p w:rsidR="00CD142B" w:rsidRPr="00CD142B" w:rsidRDefault="00CD142B" w:rsidP="00CD142B">
      <w:pPr>
        <w:spacing w:beforeLines="50" w:before="156" w:afterLines="50" w:after="156"/>
        <w:ind w:firstLine="723"/>
        <w:jc w:val="left"/>
        <w:rPr>
          <w:rFonts w:hAnsi="Arial Black" w:cs="Arial"/>
          <w:b/>
          <w:sz w:val="36"/>
        </w:rPr>
      </w:pPr>
      <w:r w:rsidRPr="00FD745C">
        <w:rPr>
          <w:rFonts w:hAnsi="Arial Black" w:cs="Arial" w:hint="eastAsia"/>
          <w:b/>
          <w:sz w:val="36"/>
        </w:rPr>
        <w:t>一、公司简介</w:t>
      </w:r>
    </w:p>
    <w:p w:rsidR="00636214" w:rsidRDefault="00636214" w:rsidP="00636214">
      <w:r w:rsidRPr="00FE1AD7">
        <w:rPr>
          <w:rFonts w:hint="eastAsia"/>
        </w:rPr>
        <w:t>中航</w:t>
      </w:r>
      <w:proofErr w:type="gramStart"/>
      <w:r w:rsidRPr="00FE1AD7">
        <w:rPr>
          <w:rFonts w:hint="eastAsia"/>
        </w:rPr>
        <w:t>鑫</w:t>
      </w:r>
      <w:proofErr w:type="gramEnd"/>
      <w:r w:rsidRPr="00FE1AD7">
        <w:rPr>
          <w:rFonts w:hint="eastAsia"/>
        </w:rPr>
        <w:t>港担保有限公司（以下简称“中航</w:t>
      </w:r>
      <w:proofErr w:type="gramStart"/>
      <w:r w:rsidRPr="00FE1AD7">
        <w:rPr>
          <w:rFonts w:hint="eastAsia"/>
        </w:rPr>
        <w:t>鑫</w:t>
      </w:r>
      <w:proofErr w:type="gramEnd"/>
      <w:r w:rsidRPr="00FE1AD7">
        <w:rPr>
          <w:rFonts w:hint="eastAsia"/>
        </w:rPr>
        <w:t>港”）成立于</w:t>
      </w:r>
      <w:r w:rsidRPr="00FE1AD7">
        <w:t>2005年，是由原中国民用航空总局1994年注册成立的金飞民航经济发展中心和原首都机场担保有限公司合并重组成立的隶属于首都机场集团</w:t>
      </w:r>
      <w:r>
        <w:t>有限</w:t>
      </w:r>
      <w:r w:rsidRPr="00FE1AD7">
        <w:t>公司的国有企业，注册资金5亿元人民币。</w:t>
      </w:r>
    </w:p>
    <w:p w:rsidR="00CA5206" w:rsidRPr="00FB52B5" w:rsidRDefault="00636214" w:rsidP="000C5E03">
      <w:r>
        <w:t>中航</w:t>
      </w:r>
      <w:proofErr w:type="gramStart"/>
      <w:r>
        <w:t>鑫</w:t>
      </w:r>
      <w:proofErr w:type="gramEnd"/>
      <w:r>
        <w:t>港是以信用担保为主要业务的专业担保机构，</w:t>
      </w:r>
      <w:r w:rsidRPr="00FE1AD7">
        <w:rPr>
          <w:rFonts w:hint="eastAsia"/>
        </w:rPr>
        <w:t>是中国境内唯一一家经民航局认可的，与国际航空运输协会（</w:t>
      </w:r>
      <w:r w:rsidRPr="00FE1AD7">
        <w:t>IATA）以契约方式确定的，为加入国际航协代理人计划的各类代理人提供经济担保服务的企业。</w:t>
      </w:r>
      <w:r w:rsidR="00BA71E2">
        <w:rPr>
          <w:rFonts w:hint="eastAsia"/>
        </w:rPr>
        <w:t>中航</w:t>
      </w:r>
      <w:proofErr w:type="gramStart"/>
      <w:r w:rsidR="00BA71E2">
        <w:rPr>
          <w:rFonts w:hint="eastAsia"/>
        </w:rPr>
        <w:t>鑫</w:t>
      </w:r>
      <w:proofErr w:type="gramEnd"/>
      <w:r w:rsidR="00BA71E2">
        <w:rPr>
          <w:rFonts w:hint="eastAsia"/>
        </w:rPr>
        <w:t>港</w:t>
      </w:r>
      <w:r w:rsidR="00055049">
        <w:t>下设两个全资子公司，</w:t>
      </w:r>
      <w:r w:rsidR="00FB52B5">
        <w:t>首都机场</w:t>
      </w:r>
      <w:r w:rsidR="00FB52B5">
        <w:rPr>
          <w:rFonts w:hint="eastAsia"/>
        </w:rPr>
        <w:t>（北京）融资担保有限公司</w:t>
      </w:r>
      <w:r w:rsidR="00055049">
        <w:rPr>
          <w:rFonts w:hint="eastAsia"/>
        </w:rPr>
        <w:t>及中航</w:t>
      </w:r>
      <w:proofErr w:type="gramStart"/>
      <w:r w:rsidR="00055049">
        <w:rPr>
          <w:rFonts w:hint="eastAsia"/>
        </w:rPr>
        <w:t>鑫</w:t>
      </w:r>
      <w:proofErr w:type="gramEnd"/>
      <w:r w:rsidR="00055049">
        <w:rPr>
          <w:rFonts w:hint="eastAsia"/>
        </w:rPr>
        <w:t>港</w:t>
      </w:r>
      <w:r w:rsidR="00055049">
        <w:t>（天津）</w:t>
      </w:r>
      <w:proofErr w:type="gramStart"/>
      <w:r w:rsidR="00055049">
        <w:t>商业保理有限公司</w:t>
      </w:r>
      <w:proofErr w:type="gramEnd"/>
      <w:r w:rsidR="00FB52B5">
        <w:rPr>
          <w:rFonts w:hint="eastAsia"/>
        </w:rPr>
        <w:t>，</w:t>
      </w:r>
      <w:r w:rsidR="00FD088F" w:rsidRPr="00FD088F">
        <w:rPr>
          <w:rFonts w:hint="eastAsia"/>
        </w:rPr>
        <w:t>专注于服务民航销售代理结算供应链上的各类企业。</w:t>
      </w:r>
      <w:r w:rsidR="00FD088F" w:rsidRPr="00FB52B5">
        <w:t xml:space="preserve"> </w:t>
      </w:r>
    </w:p>
    <w:p w:rsidR="00636214" w:rsidRDefault="00636214" w:rsidP="00636214">
      <w:r>
        <w:rPr>
          <w:rFonts w:hint="eastAsia"/>
        </w:rPr>
        <w:t>中航</w:t>
      </w:r>
      <w:proofErr w:type="gramStart"/>
      <w:r>
        <w:rPr>
          <w:rFonts w:hint="eastAsia"/>
        </w:rPr>
        <w:t>鑫</w:t>
      </w:r>
      <w:proofErr w:type="gramEnd"/>
      <w:r>
        <w:rPr>
          <w:rFonts w:hint="eastAsia"/>
        </w:rPr>
        <w:t>港</w:t>
      </w:r>
      <w:r w:rsidRPr="00FE1AD7">
        <w:rPr>
          <w:rFonts w:hint="eastAsia"/>
        </w:rPr>
        <w:t>作为一家市场化程度高的</w:t>
      </w:r>
      <w:r>
        <w:rPr>
          <w:rFonts w:hint="eastAsia"/>
        </w:rPr>
        <w:t>担保</w:t>
      </w:r>
      <w:r w:rsidRPr="00FE1AD7">
        <w:rPr>
          <w:rFonts w:hint="eastAsia"/>
        </w:rPr>
        <w:t>公司，自成立</w:t>
      </w:r>
      <w:r w:rsidR="00FB52B5">
        <w:rPr>
          <w:rFonts w:hint="eastAsia"/>
        </w:rPr>
        <w:t>以来就以市场为导向，在市场开拓中不断抢抓市场机遇，寻求发展空间，</w:t>
      </w:r>
      <w:r w:rsidR="0024098D">
        <w:t>成为集履约担保、融资担保、</w:t>
      </w:r>
      <w:r w:rsidR="006432FC">
        <w:rPr>
          <w:rFonts w:hint="eastAsia"/>
        </w:rPr>
        <w:t>商业</w:t>
      </w:r>
      <w:r w:rsidR="006432FC">
        <w:t>保理、</w:t>
      </w:r>
      <w:r w:rsidR="0024098D">
        <w:t>租赁业务于一体的综合金融服务商</w:t>
      </w:r>
      <w:r w:rsidR="0024098D">
        <w:rPr>
          <w:rFonts w:hint="eastAsia"/>
        </w:rPr>
        <w:t>。</w:t>
      </w:r>
    </w:p>
    <w:p w:rsidR="00902211" w:rsidRDefault="00902211" w:rsidP="00636214">
      <w:r>
        <w:rPr>
          <w:rFonts w:hint="eastAsia"/>
        </w:rPr>
        <w:t>公司</w:t>
      </w:r>
      <w:r w:rsidR="00B8063F">
        <w:rPr>
          <w:rFonts w:hint="eastAsia"/>
        </w:rPr>
        <w:t>提供</w:t>
      </w:r>
      <w:r w:rsidR="00B8063F">
        <w:t>在各部门轮岗交流</w:t>
      </w:r>
      <w:r w:rsidR="00FF3F3E">
        <w:rPr>
          <w:rFonts w:hint="eastAsia"/>
        </w:rPr>
        <w:t>学习</w:t>
      </w:r>
      <w:r w:rsidR="00B8063F">
        <w:t>的机会，</w:t>
      </w:r>
      <w:r w:rsidR="00B8063F">
        <w:rPr>
          <w:rFonts w:hint="eastAsia"/>
        </w:rPr>
        <w:t>让</w:t>
      </w:r>
      <w:r>
        <w:t>管培生</w:t>
      </w:r>
      <w:r w:rsidR="00B8063F">
        <w:rPr>
          <w:rFonts w:hint="eastAsia"/>
        </w:rPr>
        <w:t>能够</w:t>
      </w:r>
      <w:r w:rsidR="00B8063F">
        <w:t>在了解公司的基础上，学到</w:t>
      </w:r>
      <w:r>
        <w:t>融资担保</w:t>
      </w:r>
      <w:r>
        <w:rPr>
          <w:rFonts w:hint="eastAsia"/>
        </w:rPr>
        <w:t>、</w:t>
      </w:r>
      <w:r w:rsidR="00FF3F3E">
        <w:t>商业保理、财务类专业</w:t>
      </w:r>
      <w:r w:rsidR="00FF3F3E">
        <w:rPr>
          <w:rFonts w:hint="eastAsia"/>
        </w:rPr>
        <w:t>知识</w:t>
      </w:r>
      <w:r>
        <w:t>，</w:t>
      </w:r>
      <w:r w:rsidR="00FF3F3E">
        <w:rPr>
          <w:rFonts w:hint="eastAsia"/>
        </w:rPr>
        <w:t>为</w:t>
      </w:r>
      <w:r w:rsidR="00FF3F3E">
        <w:t>公司</w:t>
      </w:r>
      <w:r w:rsidR="00FF3F3E">
        <w:rPr>
          <w:rFonts w:hint="eastAsia"/>
        </w:rPr>
        <w:t>未来</w:t>
      </w:r>
      <w:r w:rsidR="00FF3F3E">
        <w:t>管理人员</w:t>
      </w:r>
      <w:r w:rsidR="00FF3F3E">
        <w:rPr>
          <w:rFonts w:hint="eastAsia"/>
        </w:rPr>
        <w:t>培养</w:t>
      </w:r>
      <w:r w:rsidR="00FF3F3E">
        <w:t>新兴力量。</w:t>
      </w:r>
    </w:p>
    <w:p w:rsidR="000C5E03" w:rsidRDefault="000C5E03" w:rsidP="000C5E03">
      <w:pPr>
        <w:spacing w:beforeLines="50" w:before="156" w:afterLines="50" w:after="156"/>
        <w:ind w:firstLine="723"/>
        <w:jc w:val="left"/>
        <w:rPr>
          <w:rFonts w:hAnsi="Arial Black" w:cs="Arial"/>
          <w:b/>
          <w:sz w:val="36"/>
        </w:rPr>
      </w:pPr>
      <w:r w:rsidRPr="0074638D">
        <w:rPr>
          <w:rFonts w:hAnsi="Arial Black" w:cs="Arial" w:hint="eastAsia"/>
          <w:b/>
          <w:sz w:val="36"/>
        </w:rPr>
        <w:lastRenderedPageBreak/>
        <w:t>二</w:t>
      </w:r>
      <w:r w:rsidRPr="0074638D">
        <w:rPr>
          <w:rFonts w:hAnsi="Arial Black" w:cs="Arial"/>
          <w:b/>
          <w:sz w:val="36"/>
        </w:rPr>
        <w:t>、</w:t>
      </w:r>
      <w:r>
        <w:rPr>
          <w:rFonts w:hAnsi="Arial Black" w:cs="Arial" w:hint="eastAsia"/>
          <w:b/>
          <w:sz w:val="36"/>
        </w:rPr>
        <w:t>福利</w:t>
      </w:r>
      <w:r w:rsidRPr="0074638D">
        <w:rPr>
          <w:rFonts w:hAnsi="Arial Black" w:cs="Arial"/>
          <w:b/>
          <w:sz w:val="36"/>
        </w:rPr>
        <w:t>待遇</w:t>
      </w:r>
    </w:p>
    <w:p w:rsidR="000C5E03" w:rsidRPr="00F14319" w:rsidRDefault="000C5E03" w:rsidP="000C5E03">
      <w:pPr>
        <w:rPr>
          <w:rFonts w:hAnsi="Arial Black" w:cs="Arial"/>
        </w:rPr>
      </w:pPr>
      <w:r w:rsidRPr="00F14319">
        <w:rPr>
          <w:rFonts w:hAnsi="Arial Black" w:cs="Arial" w:hint="eastAsia"/>
        </w:rPr>
        <w:t>1</w:t>
      </w:r>
      <w:r>
        <w:rPr>
          <w:rFonts w:hAnsi="Arial Black" w:cs="Arial"/>
        </w:rPr>
        <w:t>．</w:t>
      </w:r>
      <w:r w:rsidRPr="00F14319">
        <w:rPr>
          <w:rFonts w:hAnsi="Arial Black" w:cs="Arial"/>
        </w:rPr>
        <w:t>严格执行国家规定，</w:t>
      </w:r>
      <w:r>
        <w:rPr>
          <w:rFonts w:hAnsi="Arial Black" w:cs="Arial" w:hint="eastAsia"/>
        </w:rPr>
        <w:t>享有</w:t>
      </w:r>
      <w:r w:rsidRPr="00F14319">
        <w:rPr>
          <w:rFonts w:hAnsi="Arial Black" w:cs="Arial"/>
        </w:rPr>
        <w:t>法定</w:t>
      </w:r>
      <w:r w:rsidRPr="00F14319">
        <w:rPr>
          <w:rFonts w:hAnsi="Arial Black" w:cs="Arial" w:hint="eastAsia"/>
        </w:rPr>
        <w:t>节假</w:t>
      </w:r>
      <w:r w:rsidRPr="00F14319">
        <w:rPr>
          <w:rFonts w:hAnsi="Arial Black" w:cs="Arial"/>
        </w:rPr>
        <w:t>日及婚假</w:t>
      </w:r>
      <w:r w:rsidRPr="00F14319">
        <w:rPr>
          <w:rFonts w:hAnsi="Arial Black" w:cs="Arial" w:hint="eastAsia"/>
        </w:rPr>
        <w:t>、</w:t>
      </w:r>
      <w:r w:rsidRPr="00F14319">
        <w:rPr>
          <w:rFonts w:hAnsi="Arial Black" w:cs="Arial"/>
        </w:rPr>
        <w:t>产假、陪产假及带薪年假</w:t>
      </w:r>
      <w:r>
        <w:rPr>
          <w:rFonts w:hAnsi="Arial Black" w:cs="Arial" w:hint="eastAsia"/>
        </w:rPr>
        <w:t>等</w:t>
      </w:r>
      <w:r w:rsidRPr="00F14319">
        <w:rPr>
          <w:rFonts w:hAnsi="Arial Black" w:cs="Arial" w:hint="eastAsia"/>
        </w:rPr>
        <w:t>。</w:t>
      </w:r>
    </w:p>
    <w:p w:rsidR="000C5E03" w:rsidRDefault="000C5E03" w:rsidP="000C5E03">
      <w:pPr>
        <w:rPr>
          <w:rFonts w:hAnsi="Arial Black" w:cs="Arial"/>
        </w:rPr>
      </w:pPr>
      <w:r w:rsidRPr="00F14319">
        <w:rPr>
          <w:rFonts w:hAnsi="Arial Black" w:cs="Arial" w:hint="eastAsia"/>
        </w:rPr>
        <w:t>2</w:t>
      </w:r>
      <w:r>
        <w:rPr>
          <w:rFonts w:hAnsi="Arial Black" w:cs="Arial"/>
        </w:rPr>
        <w:t>．</w:t>
      </w:r>
      <w:r w:rsidR="00062F75" w:rsidRPr="00296830">
        <w:rPr>
          <w:rFonts w:ascii="仿宋" w:eastAsia="仿宋" w:hAnsi="仿宋" w:hint="eastAsia"/>
        </w:rPr>
        <w:t>按国家规定缴纳“五险</w:t>
      </w:r>
      <w:proofErr w:type="gramStart"/>
      <w:r w:rsidR="00062F75" w:rsidRPr="00296830">
        <w:rPr>
          <w:rFonts w:ascii="仿宋" w:eastAsia="仿宋" w:hAnsi="仿宋" w:hint="eastAsia"/>
        </w:rPr>
        <w:t>一</w:t>
      </w:r>
      <w:proofErr w:type="gramEnd"/>
      <w:r w:rsidR="00062F75" w:rsidRPr="00296830">
        <w:rPr>
          <w:rFonts w:ascii="仿宋" w:eastAsia="仿宋" w:hAnsi="仿宋" w:hint="eastAsia"/>
        </w:rPr>
        <w:t>金”</w:t>
      </w:r>
      <w:r w:rsidR="00550306" w:rsidRPr="00296830">
        <w:rPr>
          <w:rFonts w:ascii="仿宋" w:eastAsia="仿宋" w:hAnsi="仿宋" w:hint="eastAsia"/>
        </w:rPr>
        <w:t>。</w:t>
      </w:r>
      <w:r w:rsidR="00550306">
        <w:rPr>
          <w:rFonts w:hAnsi="Arial Black" w:cs="Arial"/>
        </w:rPr>
        <w:t xml:space="preserve"> </w:t>
      </w:r>
    </w:p>
    <w:p w:rsidR="000C5E03" w:rsidRPr="00550306" w:rsidRDefault="000C5E03" w:rsidP="00550306">
      <w:pPr>
        <w:rPr>
          <w:rFonts w:hAnsi="Arial Black" w:cs="Arial"/>
          <w:color w:val="000000"/>
        </w:rPr>
      </w:pPr>
      <w:r w:rsidRPr="00F14319">
        <w:rPr>
          <w:rFonts w:hAnsi="Arial Black" w:cs="Arial"/>
        </w:rPr>
        <w:t>3</w:t>
      </w:r>
      <w:r>
        <w:rPr>
          <w:rFonts w:hAnsi="Arial Black" w:cs="Arial"/>
        </w:rPr>
        <w:t>．</w:t>
      </w:r>
      <w:r w:rsidRPr="00E86554">
        <w:rPr>
          <w:rFonts w:hAnsi="Arial Black" w:cs="Arial" w:hint="eastAsia"/>
          <w:color w:val="000000"/>
        </w:rPr>
        <w:t>其他薪酬福利待遇</w:t>
      </w:r>
      <w:r>
        <w:rPr>
          <w:rFonts w:hAnsi="Arial Black" w:cs="Arial" w:hint="eastAsia"/>
          <w:color w:val="000000"/>
        </w:rPr>
        <w:t>按照</w:t>
      </w:r>
      <w:r w:rsidRPr="00E86554">
        <w:rPr>
          <w:rFonts w:hAnsi="Arial Black" w:cs="Arial" w:hint="eastAsia"/>
          <w:color w:val="000000"/>
        </w:rPr>
        <w:t>公司相关规定</w:t>
      </w:r>
      <w:r>
        <w:rPr>
          <w:rFonts w:hAnsi="Arial Black" w:cs="Arial" w:hint="eastAsia"/>
          <w:color w:val="000000"/>
        </w:rPr>
        <w:t>执行</w:t>
      </w:r>
      <w:r w:rsidRPr="00E86554">
        <w:rPr>
          <w:rFonts w:hAnsi="Arial Black" w:cs="Arial" w:hint="eastAsia"/>
          <w:color w:val="000000"/>
        </w:rPr>
        <w:t>。</w:t>
      </w:r>
    </w:p>
    <w:p w:rsidR="000C5E03" w:rsidRPr="004C7F61" w:rsidRDefault="000C5E03" w:rsidP="000C5E03">
      <w:pPr>
        <w:spacing w:beforeLines="50" w:before="156" w:afterLines="50" w:after="156"/>
        <w:ind w:firstLine="723"/>
        <w:jc w:val="left"/>
        <w:rPr>
          <w:rFonts w:hAnsi="Arial Black" w:cs="Arial"/>
          <w:b/>
          <w:sz w:val="36"/>
        </w:rPr>
      </w:pPr>
      <w:r>
        <w:rPr>
          <w:rFonts w:hAnsi="Arial Black" w:cs="Arial" w:hint="eastAsia"/>
          <w:b/>
          <w:sz w:val="36"/>
        </w:rPr>
        <w:t>三</w:t>
      </w:r>
      <w:r w:rsidRPr="00FD745C">
        <w:rPr>
          <w:rFonts w:hAnsi="Arial Black" w:cs="Arial" w:hint="eastAsia"/>
          <w:b/>
          <w:sz w:val="36"/>
        </w:rPr>
        <w:t>、招聘要求</w:t>
      </w:r>
    </w:p>
    <w:p w:rsidR="009B345B" w:rsidRDefault="009B345B" w:rsidP="000C5E03">
      <w:pPr>
        <w:ind w:firstLine="643"/>
        <w:rPr>
          <w:rFonts w:hAnsi="Arial Black" w:cs="Arial"/>
          <w:b/>
        </w:rPr>
      </w:pPr>
      <w:r>
        <w:rPr>
          <w:rFonts w:hAnsi="Arial Black" w:cs="Arial" w:hint="eastAsia"/>
          <w:b/>
        </w:rPr>
        <w:t>招聘</w:t>
      </w:r>
      <w:r>
        <w:rPr>
          <w:rFonts w:hAnsi="Arial Black" w:cs="Arial"/>
          <w:b/>
        </w:rPr>
        <w:t>岗位：</w:t>
      </w:r>
      <w:proofErr w:type="gramStart"/>
      <w:r w:rsidRPr="009B345B">
        <w:rPr>
          <w:rFonts w:hAnsi="Arial Black" w:cs="Arial"/>
          <w:u w:val="single"/>
        </w:rPr>
        <w:t>管培生</w:t>
      </w:r>
      <w:proofErr w:type="gramEnd"/>
    </w:p>
    <w:p w:rsidR="000C5E03" w:rsidRPr="00F6247A" w:rsidRDefault="000C5E03" w:rsidP="000C5E03">
      <w:pPr>
        <w:ind w:firstLine="643"/>
        <w:rPr>
          <w:rFonts w:hAnsi="Arial Black" w:cs="Arial"/>
        </w:rPr>
      </w:pPr>
      <w:r w:rsidRPr="00FD745C">
        <w:rPr>
          <w:rFonts w:hAnsi="Arial Black" w:cs="Arial" w:hint="eastAsia"/>
          <w:b/>
        </w:rPr>
        <w:t>招聘时间：</w:t>
      </w:r>
      <w:r w:rsidRPr="003F73F0">
        <w:rPr>
          <w:rFonts w:hAnsi="Arial Black" w:cs="Arial" w:hint="eastAsia"/>
          <w:u w:val="single"/>
        </w:rPr>
        <w:t>简历投递</w:t>
      </w:r>
      <w:r w:rsidR="009B345B">
        <w:rPr>
          <w:rFonts w:hAnsi="Arial Black" w:cs="Arial" w:hint="eastAsia"/>
          <w:u w:val="single"/>
        </w:rPr>
        <w:t>自2022年3月25日</w:t>
      </w:r>
      <w:r w:rsidR="009B345B">
        <w:rPr>
          <w:rFonts w:hAnsi="Arial Black" w:cs="Arial"/>
          <w:u w:val="single"/>
        </w:rPr>
        <w:t>至</w:t>
      </w:r>
      <w:r>
        <w:rPr>
          <w:rFonts w:hAnsi="Arial Black" w:cs="Arial" w:hint="eastAsia"/>
          <w:u w:val="single"/>
        </w:rPr>
        <w:t>2022</w:t>
      </w:r>
      <w:r w:rsidRPr="00F6247A">
        <w:rPr>
          <w:rFonts w:hAnsi="Arial Black" w:cs="Arial" w:hint="eastAsia"/>
          <w:u w:val="single"/>
        </w:rPr>
        <w:t>年</w:t>
      </w:r>
      <w:r w:rsidR="00550306" w:rsidRPr="00F6247A">
        <w:rPr>
          <w:rFonts w:hAnsi="Arial Black" w:cs="Arial"/>
          <w:u w:val="single"/>
        </w:rPr>
        <w:t>4</w:t>
      </w:r>
      <w:r w:rsidRPr="00F6247A">
        <w:rPr>
          <w:rFonts w:hAnsi="Arial Black" w:cs="Arial" w:hint="eastAsia"/>
          <w:u w:val="single"/>
        </w:rPr>
        <w:t>月</w:t>
      </w:r>
      <w:r w:rsidR="00550306" w:rsidRPr="00F6247A">
        <w:rPr>
          <w:rFonts w:hAnsi="Arial Black" w:cs="Arial"/>
          <w:u w:val="single"/>
        </w:rPr>
        <w:t>5</w:t>
      </w:r>
      <w:r w:rsidRPr="00F6247A">
        <w:rPr>
          <w:rFonts w:hAnsi="Arial Black" w:cs="Arial" w:hint="eastAsia"/>
          <w:u w:val="single"/>
        </w:rPr>
        <w:t>日</w:t>
      </w:r>
    </w:p>
    <w:p w:rsidR="000C5E03" w:rsidRPr="00FD745C" w:rsidRDefault="000C5E03" w:rsidP="000C5E03">
      <w:pPr>
        <w:ind w:firstLine="643"/>
        <w:rPr>
          <w:rFonts w:hAnsi="Arial Black" w:cs="Arial"/>
        </w:rPr>
      </w:pPr>
      <w:r w:rsidRPr="00F6247A">
        <w:rPr>
          <w:rFonts w:hAnsi="Arial Black" w:cs="Arial" w:hint="eastAsia"/>
          <w:b/>
        </w:rPr>
        <w:t>笔试面试时间：</w:t>
      </w:r>
      <w:r w:rsidRPr="00F6247A">
        <w:rPr>
          <w:rFonts w:hAnsi="Arial Black" w:cs="Arial" w:hint="eastAsia"/>
        </w:rPr>
        <w:t>2022年</w:t>
      </w:r>
      <w:r w:rsidR="00550306" w:rsidRPr="00F6247A">
        <w:rPr>
          <w:rFonts w:hAnsi="Arial Black" w:cs="Arial"/>
        </w:rPr>
        <w:t>4</w:t>
      </w:r>
      <w:r w:rsidRPr="00F6247A">
        <w:rPr>
          <w:rFonts w:hAnsi="Arial Black" w:cs="Arial" w:hint="eastAsia"/>
        </w:rPr>
        <w:t>月</w:t>
      </w:r>
      <w:r w:rsidR="00550306" w:rsidRPr="00F6247A">
        <w:rPr>
          <w:rFonts w:hAnsi="Arial Black" w:cs="Arial" w:hint="eastAsia"/>
        </w:rPr>
        <w:t>中旬</w:t>
      </w:r>
      <w:r w:rsidR="00902211" w:rsidRPr="00F6247A">
        <w:rPr>
          <w:rFonts w:hAnsi="Arial Black" w:cs="Arial" w:hint="eastAsia"/>
        </w:rPr>
        <w:t>至</w:t>
      </w:r>
      <w:r w:rsidR="00902211" w:rsidRPr="00F6247A">
        <w:rPr>
          <w:rFonts w:hAnsi="Arial Black" w:cs="Arial"/>
        </w:rPr>
        <w:t>下旬</w:t>
      </w:r>
      <w:r w:rsidRPr="00F6247A">
        <w:rPr>
          <w:rFonts w:hAnsi="Arial Black" w:cs="Arial" w:hint="eastAsia"/>
        </w:rPr>
        <w:t>（</w:t>
      </w:r>
      <w:r>
        <w:rPr>
          <w:rFonts w:hAnsi="Arial Black" w:cs="Arial" w:hint="eastAsia"/>
        </w:rPr>
        <w:t>具体时间以电子邮件或电话通知为准）</w:t>
      </w:r>
    </w:p>
    <w:p w:rsidR="000C5E03" w:rsidRDefault="000C5E03" w:rsidP="000C5E03">
      <w:pPr>
        <w:ind w:firstLineChars="220" w:firstLine="707"/>
        <w:rPr>
          <w:rFonts w:hAnsi="Arial Black" w:cs="Arial"/>
          <w:b/>
        </w:rPr>
      </w:pPr>
      <w:r w:rsidRPr="00D6335D">
        <w:rPr>
          <w:rFonts w:hAnsi="Arial Black" w:cs="Arial" w:hint="eastAsia"/>
          <w:b/>
        </w:rPr>
        <w:t>学历要求：</w:t>
      </w:r>
    </w:p>
    <w:p w:rsidR="00C972E9" w:rsidRPr="00C972E9" w:rsidRDefault="000C5E03" w:rsidP="00C972E9">
      <w:pPr>
        <w:ind w:firstLineChars="220" w:firstLine="704"/>
        <w:rPr>
          <w:rFonts w:hAnsi="Arial Black" w:cs="Arial"/>
          <w:color w:val="000000"/>
          <w:u w:val="single"/>
        </w:rPr>
      </w:pPr>
      <w:r>
        <w:rPr>
          <w:rFonts w:hAnsi="Arial Black" w:cs="Arial" w:hint="eastAsia"/>
          <w:u w:val="single"/>
        </w:rPr>
        <w:t>202</w:t>
      </w:r>
      <w:r>
        <w:rPr>
          <w:rFonts w:hAnsi="Arial Black" w:cs="Arial"/>
          <w:u w:val="single"/>
        </w:rPr>
        <w:t>2</w:t>
      </w:r>
      <w:r w:rsidRPr="00D6335D">
        <w:rPr>
          <w:rFonts w:hAnsi="Arial Black" w:cs="Arial" w:hint="eastAsia"/>
          <w:u w:val="single"/>
        </w:rPr>
        <w:t>年全日制应届研究生毕业生</w:t>
      </w:r>
      <w:r w:rsidR="00C972E9">
        <w:rPr>
          <w:rFonts w:hAnsi="Arial Black" w:cs="Arial" w:hint="eastAsia"/>
          <w:color w:val="000000"/>
          <w:u w:val="single"/>
        </w:rPr>
        <w:t>；</w:t>
      </w:r>
      <w:r w:rsidR="00C972E9" w:rsidRPr="00DC7F09">
        <w:rPr>
          <w:rFonts w:hAnsi="Arial Black" w:cs="Arial"/>
          <w:u w:val="single"/>
        </w:rPr>
        <w:t>海外高校毕业硕士研究生</w:t>
      </w:r>
      <w:r w:rsidR="00C972E9" w:rsidRPr="00DC7F09">
        <w:rPr>
          <w:rFonts w:hAnsi="Arial Black" w:cs="Arial" w:hint="eastAsia"/>
          <w:u w:val="single"/>
        </w:rPr>
        <w:t>（</w:t>
      </w:r>
      <w:r w:rsidR="00C972E9" w:rsidRPr="00DC7F09">
        <w:rPr>
          <w:rFonts w:hAnsi="Arial Black" w:cs="Arial"/>
          <w:u w:val="single"/>
        </w:rPr>
        <w:t>取得国家教育部中国留学生服务中心认证的学历学位证书）</w:t>
      </w:r>
      <w:r w:rsidR="00C972E9">
        <w:rPr>
          <w:rFonts w:hAnsi="Arial Black" w:cs="Arial" w:hint="eastAsia"/>
          <w:u w:val="single"/>
        </w:rPr>
        <w:t>。</w:t>
      </w:r>
    </w:p>
    <w:p w:rsidR="000C5E03" w:rsidRPr="00D6335D" w:rsidRDefault="000C5E03" w:rsidP="000C5E03">
      <w:pPr>
        <w:ind w:firstLine="643"/>
        <w:rPr>
          <w:rFonts w:hAnsi="Arial Black" w:cs="Arial"/>
          <w:b/>
        </w:rPr>
      </w:pPr>
      <w:r w:rsidRPr="00D6335D">
        <w:rPr>
          <w:rFonts w:hAnsi="Arial Black" w:cs="Arial" w:hint="eastAsia"/>
          <w:b/>
        </w:rPr>
        <w:t>招聘专业及人数：</w:t>
      </w:r>
    </w:p>
    <w:p w:rsidR="000C5E03" w:rsidRPr="00F6247A" w:rsidRDefault="00550306" w:rsidP="00296830">
      <w:pPr>
        <w:pStyle w:val="a8"/>
        <w:numPr>
          <w:ilvl w:val="0"/>
          <w:numId w:val="2"/>
        </w:numPr>
        <w:ind w:firstLineChars="0"/>
        <w:rPr>
          <w:rFonts w:hAnsi="宋体" w:cs="宋体"/>
          <w:kern w:val="0"/>
        </w:rPr>
      </w:pPr>
      <w:bookmarkStart w:id="1" w:name="_Hlk1029545"/>
      <w:r w:rsidRPr="00296830">
        <w:rPr>
          <w:rFonts w:hAnsi="宋体" w:cs="宋体" w:hint="eastAsia"/>
          <w:kern w:val="0"/>
          <w:u w:val="single"/>
        </w:rPr>
        <w:t>京外生源硕士生</w:t>
      </w:r>
      <w:r w:rsidRPr="00296830">
        <w:rPr>
          <w:rFonts w:hAnsi="宋体" w:cs="宋体"/>
          <w:kern w:val="0"/>
          <w:u w:val="single"/>
        </w:rPr>
        <w:t>2名</w:t>
      </w:r>
      <w:r w:rsidR="000C5E03" w:rsidRPr="00296830">
        <w:rPr>
          <w:rFonts w:hAnsi="宋体" w:cs="宋体" w:hint="eastAsia"/>
          <w:kern w:val="0"/>
        </w:rPr>
        <w:t>（</w:t>
      </w:r>
      <w:r w:rsidR="0064411F" w:rsidRPr="00F6247A">
        <w:rPr>
          <w:rFonts w:hAnsi="宋体" w:cs="宋体" w:hint="eastAsia"/>
          <w:kern w:val="0"/>
        </w:rPr>
        <w:t>财务会计/金融/经济类</w:t>
      </w:r>
      <w:r w:rsidRPr="00F6247A">
        <w:rPr>
          <w:rFonts w:hAnsi="宋体" w:cs="宋体" w:hint="eastAsia"/>
          <w:kern w:val="0"/>
        </w:rPr>
        <w:t>2</w:t>
      </w:r>
      <w:r w:rsidR="0064411F" w:rsidRPr="00F6247A">
        <w:rPr>
          <w:rFonts w:hAnsi="宋体" w:cs="宋体" w:hint="eastAsia"/>
          <w:kern w:val="0"/>
        </w:rPr>
        <w:t>名</w:t>
      </w:r>
      <w:r w:rsidR="000C5E03" w:rsidRPr="00F6247A">
        <w:rPr>
          <w:rFonts w:hAnsi="宋体" w:cs="宋体" w:hint="eastAsia"/>
          <w:kern w:val="0"/>
        </w:rPr>
        <w:t>）;</w:t>
      </w:r>
    </w:p>
    <w:p w:rsidR="00296830" w:rsidRPr="00F6247A" w:rsidRDefault="00296830" w:rsidP="00296830">
      <w:pPr>
        <w:pStyle w:val="a8"/>
        <w:numPr>
          <w:ilvl w:val="0"/>
          <w:numId w:val="2"/>
        </w:numPr>
        <w:ind w:firstLineChars="0"/>
        <w:rPr>
          <w:rFonts w:hAnsi="宋体" w:cs="宋体"/>
          <w:kern w:val="0"/>
        </w:rPr>
      </w:pPr>
      <w:r w:rsidRPr="00F6247A">
        <w:rPr>
          <w:rFonts w:hAnsi="宋体" w:cs="宋体" w:hint="eastAsia"/>
          <w:kern w:val="0"/>
          <w:u w:val="single"/>
        </w:rPr>
        <w:t>海外留学生硕士生2名</w:t>
      </w:r>
      <w:r w:rsidRPr="00F6247A">
        <w:rPr>
          <w:rFonts w:hAnsi="宋体" w:cs="宋体"/>
          <w:kern w:val="0"/>
          <w:u w:val="single"/>
        </w:rPr>
        <w:t>（</w:t>
      </w:r>
      <w:r w:rsidRPr="00F6247A">
        <w:rPr>
          <w:rFonts w:hAnsi="宋体" w:cs="宋体" w:hint="eastAsia"/>
          <w:kern w:val="0"/>
        </w:rPr>
        <w:t>财务会计/金融/经济类2名）</w:t>
      </w:r>
    </w:p>
    <w:bookmarkEnd w:id="1"/>
    <w:p w:rsidR="000C5E03" w:rsidRDefault="000C5E03" w:rsidP="000C5E03">
      <w:pPr>
        <w:ind w:firstLine="643"/>
        <w:rPr>
          <w:rFonts w:hAnsi="Arial Black" w:cs="Arial"/>
          <w:b/>
        </w:rPr>
      </w:pPr>
      <w:r w:rsidRPr="00341DD6">
        <w:rPr>
          <w:rFonts w:hAnsi="Arial Black" w:cs="Arial" w:hint="eastAsia"/>
          <w:b/>
        </w:rPr>
        <w:t>其他</w:t>
      </w:r>
      <w:r w:rsidRPr="00341DD6">
        <w:rPr>
          <w:rFonts w:hAnsi="Arial Black" w:cs="Arial"/>
          <w:b/>
        </w:rPr>
        <w:t>要求：</w:t>
      </w:r>
    </w:p>
    <w:p w:rsidR="000C5E03" w:rsidRPr="00A15C27" w:rsidRDefault="000C5E03" w:rsidP="000C5E03">
      <w:pPr>
        <w:rPr>
          <w:rFonts w:hAnsi="Arial Black" w:cs="Arial"/>
        </w:rPr>
      </w:pPr>
      <w:r>
        <w:rPr>
          <w:rFonts w:hAnsi="Arial Black" w:cs="Arial" w:hint="eastAsia"/>
        </w:rPr>
        <w:t>1．</w:t>
      </w:r>
      <w:r w:rsidRPr="00A15C27">
        <w:rPr>
          <w:rFonts w:hAnsi="Arial Black" w:cs="Arial" w:hint="eastAsia"/>
        </w:rPr>
        <w:t>如有相关工作经历或具备相关职称、职业资格证书、具备其他特长并获得奖励者可优先考虑。</w:t>
      </w:r>
    </w:p>
    <w:p w:rsidR="000C5E03" w:rsidRDefault="000C5E03" w:rsidP="000C5E03">
      <w:pPr>
        <w:rPr>
          <w:rFonts w:hAnsi="Arial Black" w:cs="Arial"/>
        </w:rPr>
      </w:pPr>
      <w:r>
        <w:rPr>
          <w:rFonts w:hAnsi="Arial Black" w:cs="Arial"/>
        </w:rPr>
        <w:t>2．</w:t>
      </w:r>
      <w:r w:rsidRPr="00A15C27">
        <w:rPr>
          <w:rFonts w:hAnsi="Arial Black" w:cs="Arial" w:hint="eastAsia"/>
        </w:rPr>
        <w:t>简历文件名及邮件主题请使用</w:t>
      </w:r>
      <w:r w:rsidRPr="00A15C27">
        <w:rPr>
          <w:rFonts w:hAnsi="Arial Black" w:cs="Arial" w:hint="eastAsia"/>
          <w:u w:val="single"/>
        </w:rPr>
        <w:t>“学校＋专业＋学历＋姓名＋生源地”</w:t>
      </w:r>
      <w:r w:rsidRPr="00A15C27">
        <w:rPr>
          <w:rFonts w:hAnsi="Arial Black" w:cs="Arial" w:hint="eastAsia"/>
        </w:rPr>
        <w:t>格式。</w:t>
      </w:r>
    </w:p>
    <w:p w:rsidR="000C5E03" w:rsidRDefault="000C5E03" w:rsidP="000C5E03">
      <w:pPr>
        <w:rPr>
          <w:rFonts w:hAnsi="Arial Black" w:cs="Arial"/>
        </w:rPr>
      </w:pPr>
      <w:r>
        <w:rPr>
          <w:rFonts w:hAnsi="Arial Black" w:cs="Arial" w:hint="eastAsia"/>
        </w:rPr>
        <w:lastRenderedPageBreak/>
        <w:t>3</w:t>
      </w:r>
      <w:r>
        <w:rPr>
          <w:rFonts w:hAnsi="Arial Black" w:cs="Arial"/>
        </w:rPr>
        <w:t>．</w:t>
      </w:r>
      <w:r>
        <w:rPr>
          <w:rFonts w:hAnsi="Arial Black" w:cs="Arial" w:hint="eastAsia"/>
        </w:rPr>
        <w:t>高校</w:t>
      </w:r>
      <w:r>
        <w:rPr>
          <w:rFonts w:hAnsi="Arial Black" w:cs="Arial"/>
        </w:rPr>
        <w:t>毕业生</w:t>
      </w:r>
      <w:r>
        <w:rPr>
          <w:rFonts w:hAnsi="Arial Black" w:cs="Arial" w:hint="eastAsia"/>
        </w:rPr>
        <w:t>还</w:t>
      </w:r>
      <w:r>
        <w:rPr>
          <w:rFonts w:hAnsi="Arial Black" w:cs="Arial"/>
        </w:rPr>
        <w:t>需满足以下条件：</w:t>
      </w:r>
      <w:r w:rsidRPr="009D1C48">
        <w:rPr>
          <w:rFonts w:hAnsi="Arial Black" w:cs="Arial" w:hint="eastAsia"/>
        </w:rPr>
        <w:t>研究生毕业生出生年月不得早于199</w:t>
      </w:r>
      <w:r w:rsidR="0064411F">
        <w:rPr>
          <w:rFonts w:hAnsi="Arial Black" w:cs="Arial"/>
        </w:rPr>
        <w:t>2</w:t>
      </w:r>
      <w:r w:rsidRPr="009D1C48">
        <w:rPr>
          <w:rFonts w:hAnsi="Arial Black" w:cs="Arial" w:hint="eastAsia"/>
        </w:rPr>
        <w:t>年1月</w:t>
      </w:r>
      <w:r>
        <w:rPr>
          <w:rFonts w:hAnsi="Arial Black" w:cs="Arial" w:hint="eastAsia"/>
        </w:rPr>
        <w:t>。</w:t>
      </w:r>
    </w:p>
    <w:p w:rsidR="000C5E03" w:rsidRPr="00FD745C" w:rsidRDefault="000C5E03" w:rsidP="000C5E03">
      <w:pPr>
        <w:spacing w:beforeLines="50" w:before="156" w:afterLines="50" w:after="156"/>
        <w:ind w:firstLine="723"/>
        <w:jc w:val="left"/>
        <w:rPr>
          <w:rFonts w:hAnsi="Arial Black" w:cs="Arial"/>
          <w:b/>
          <w:sz w:val="36"/>
        </w:rPr>
      </w:pPr>
      <w:r>
        <w:rPr>
          <w:rFonts w:hAnsi="Arial Black" w:cs="Arial" w:hint="eastAsia"/>
          <w:b/>
          <w:sz w:val="36"/>
        </w:rPr>
        <w:t>四</w:t>
      </w:r>
      <w:r w:rsidRPr="00FD745C">
        <w:rPr>
          <w:rFonts w:hAnsi="Arial Black" w:cs="Arial" w:hint="eastAsia"/>
          <w:b/>
          <w:sz w:val="36"/>
        </w:rPr>
        <w:t>、联系方式</w:t>
      </w:r>
    </w:p>
    <w:p w:rsidR="000C5E03" w:rsidRPr="00FD745C" w:rsidRDefault="000C5E03" w:rsidP="000C5E03">
      <w:pPr>
        <w:rPr>
          <w:rFonts w:hAnsi="Arial Black" w:cs="Arial"/>
        </w:rPr>
      </w:pPr>
      <w:r w:rsidRPr="00FD745C">
        <w:rPr>
          <w:rFonts w:hAnsi="Arial Black" w:cs="Arial" w:hint="eastAsia"/>
        </w:rPr>
        <w:t>联系电话：</w:t>
      </w:r>
      <w:r>
        <w:rPr>
          <w:rFonts w:hAnsi="Arial Black" w:cs="Arial" w:hint="eastAsia"/>
        </w:rPr>
        <w:t>0</w:t>
      </w:r>
      <w:r>
        <w:rPr>
          <w:rFonts w:hAnsi="Arial Black" w:cs="Arial"/>
        </w:rPr>
        <w:t>10</w:t>
      </w:r>
      <w:r>
        <w:rPr>
          <w:rFonts w:hAnsi="Arial Black" w:cs="Arial" w:hint="eastAsia"/>
        </w:rPr>
        <w:t>-</w:t>
      </w:r>
      <w:r>
        <w:rPr>
          <w:rFonts w:hAnsi="Arial Black" w:cs="Arial"/>
        </w:rPr>
        <w:t>64557379</w:t>
      </w:r>
    </w:p>
    <w:p w:rsidR="000C5E03" w:rsidRPr="00FD745C" w:rsidRDefault="000C5E03" w:rsidP="000C5E03">
      <w:pPr>
        <w:rPr>
          <w:rFonts w:hAnsi="Arial Black" w:cs="Arial"/>
        </w:rPr>
      </w:pPr>
      <w:r w:rsidRPr="00FD745C">
        <w:rPr>
          <w:rFonts w:hAnsi="Arial Black" w:cs="Arial" w:hint="eastAsia"/>
        </w:rPr>
        <w:t>公司地址：北京市顺义区首都机场二纬路8号中国服务大厦B区三层东侧</w:t>
      </w:r>
    </w:p>
    <w:p w:rsidR="000C5E03" w:rsidRPr="00FD745C" w:rsidRDefault="000C5E03" w:rsidP="000C5E03">
      <w:pPr>
        <w:rPr>
          <w:rFonts w:hAnsi="Arial Black" w:cs="Arial"/>
        </w:rPr>
      </w:pPr>
      <w:r w:rsidRPr="00FD745C">
        <w:rPr>
          <w:rFonts w:hAnsi="Arial Black" w:cs="Arial" w:hint="eastAsia"/>
        </w:rPr>
        <w:t>公司网址：</w:t>
      </w:r>
      <w:hyperlink r:id="rId7" w:history="1">
        <w:r w:rsidRPr="00395BD3">
          <w:rPr>
            <w:rStyle w:val="a5"/>
            <w:rFonts w:hAnsi="Arial Black" w:cs="Arial"/>
          </w:rPr>
          <w:t>www.zhxgdb.com</w:t>
        </w:r>
      </w:hyperlink>
    </w:p>
    <w:p w:rsidR="003C50CC" w:rsidRPr="00550306" w:rsidRDefault="000C5E03" w:rsidP="00550306">
      <w:pPr>
        <w:rPr>
          <w:rFonts w:ascii="Arial Black" w:eastAsia="新宋体" w:hAnsi="Arial Black" w:cs="Arial"/>
          <w:szCs w:val="21"/>
        </w:rPr>
      </w:pPr>
      <w:r w:rsidRPr="00FD745C">
        <w:rPr>
          <w:rFonts w:hAnsi="Arial Black" w:cs="Arial" w:hint="eastAsia"/>
        </w:rPr>
        <w:t>招聘邮箱：</w:t>
      </w:r>
      <w:r>
        <w:rPr>
          <w:rFonts w:hAnsi="Arial Black" w:cs="Arial"/>
        </w:rPr>
        <w:t>zhaopin</w:t>
      </w:r>
      <w:r w:rsidRPr="00395BD3">
        <w:rPr>
          <w:rFonts w:ascii="仿宋" w:eastAsia="仿宋" w:hAnsi="仿宋" w:cs="Arial" w:hint="eastAsia"/>
        </w:rPr>
        <w:t>@</w:t>
      </w:r>
      <w:r w:rsidRPr="00FD745C">
        <w:rPr>
          <w:rFonts w:hAnsi="Arial Black" w:cs="Arial" w:hint="eastAsia"/>
        </w:rPr>
        <w:t>zhxgdb.co</w:t>
      </w:r>
      <w:r>
        <w:rPr>
          <w:rFonts w:hAnsi="Arial Black" w:cs="Arial"/>
        </w:rPr>
        <w:t>m</w:t>
      </w:r>
    </w:p>
    <w:sectPr w:rsidR="003C50CC" w:rsidRPr="0055030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33C" w:rsidRDefault="002F433C" w:rsidP="00062F75">
      <w:pPr>
        <w:spacing w:line="240" w:lineRule="auto"/>
      </w:pPr>
      <w:r>
        <w:separator/>
      </w:r>
    </w:p>
  </w:endnote>
  <w:endnote w:type="continuationSeparator" w:id="0">
    <w:p w:rsidR="002F433C" w:rsidRDefault="002F433C" w:rsidP="00062F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Fang Song"/>
    <w:panose1 w:val="02010609030101010101"/>
    <w:charset w:val="86"/>
    <w:family w:val="modern"/>
    <w:pitch w:val="fixed"/>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F75" w:rsidRDefault="00062F75">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F75" w:rsidRDefault="00062F75">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F75" w:rsidRDefault="00062F75">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33C" w:rsidRDefault="002F433C" w:rsidP="00062F75">
      <w:pPr>
        <w:spacing w:line="240" w:lineRule="auto"/>
      </w:pPr>
      <w:r>
        <w:separator/>
      </w:r>
    </w:p>
  </w:footnote>
  <w:footnote w:type="continuationSeparator" w:id="0">
    <w:p w:rsidR="002F433C" w:rsidRDefault="002F433C" w:rsidP="00062F7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F75" w:rsidRDefault="00062F75">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F75" w:rsidRDefault="00062F75">
    <w:pPr>
      <w:pStyle w:val="a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F75" w:rsidRDefault="00062F75">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D270B"/>
    <w:multiLevelType w:val="hybridMultilevel"/>
    <w:tmpl w:val="B0BCBC02"/>
    <w:lvl w:ilvl="0" w:tplc="91F6F5D6">
      <w:start w:val="1"/>
      <w:numFmt w:val="decimal"/>
      <w:lvlText w:val="%1."/>
      <w:lvlJc w:val="left"/>
      <w:pPr>
        <w:ind w:left="1000" w:hanging="360"/>
      </w:pPr>
      <w:rPr>
        <w:rFonts w:hint="default"/>
        <w:u w:val="single"/>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72BC7146"/>
    <w:multiLevelType w:val="hybridMultilevel"/>
    <w:tmpl w:val="4D1A7042"/>
    <w:lvl w:ilvl="0" w:tplc="18DCF9B4">
      <w:start w:val="1"/>
      <w:numFmt w:val="decimal"/>
      <w:lvlText w:val="%1."/>
      <w:lvlJc w:val="left"/>
      <w:pPr>
        <w:ind w:left="1000" w:hanging="360"/>
      </w:pPr>
      <w:rPr>
        <w:rFonts w:hint="default"/>
        <w:u w:val="none"/>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214"/>
    <w:rsid w:val="000136B5"/>
    <w:rsid w:val="00055049"/>
    <w:rsid w:val="00062F75"/>
    <w:rsid w:val="00075F0F"/>
    <w:rsid w:val="000C5E03"/>
    <w:rsid w:val="00195DAA"/>
    <w:rsid w:val="001B2B2F"/>
    <w:rsid w:val="0024098D"/>
    <w:rsid w:val="002434A4"/>
    <w:rsid w:val="00296830"/>
    <w:rsid w:val="002D58EE"/>
    <w:rsid w:val="002F433C"/>
    <w:rsid w:val="00347A97"/>
    <w:rsid w:val="00366451"/>
    <w:rsid w:val="003C50CC"/>
    <w:rsid w:val="005338F9"/>
    <w:rsid w:val="00550306"/>
    <w:rsid w:val="005B6E0A"/>
    <w:rsid w:val="00636214"/>
    <w:rsid w:val="006432FC"/>
    <w:rsid w:val="0064411F"/>
    <w:rsid w:val="00686C5C"/>
    <w:rsid w:val="00902211"/>
    <w:rsid w:val="00906FCF"/>
    <w:rsid w:val="00946960"/>
    <w:rsid w:val="0098517F"/>
    <w:rsid w:val="009B345B"/>
    <w:rsid w:val="00A14E77"/>
    <w:rsid w:val="00A936AE"/>
    <w:rsid w:val="00B8063F"/>
    <w:rsid w:val="00BA71E2"/>
    <w:rsid w:val="00C404A8"/>
    <w:rsid w:val="00C47909"/>
    <w:rsid w:val="00C91C30"/>
    <w:rsid w:val="00C972E9"/>
    <w:rsid w:val="00CA5206"/>
    <w:rsid w:val="00CD142B"/>
    <w:rsid w:val="00DE7E6A"/>
    <w:rsid w:val="00EF4253"/>
    <w:rsid w:val="00F6247A"/>
    <w:rsid w:val="00FB52B5"/>
    <w:rsid w:val="00FD088F"/>
    <w:rsid w:val="00FF3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13DFDB-8092-44C7-BD4A-02F86EF7B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6214"/>
    <w:pPr>
      <w:spacing w:line="560" w:lineRule="exact"/>
      <w:ind w:firstLineChars="200" w:firstLine="640"/>
      <w:jc w:val="both"/>
    </w:pPr>
    <w:rPr>
      <w:rFonts w:ascii="仿宋_GB2312" w:eastAsia="仿宋_GB2312" w:hAnsi="仿宋_GB2312" w:cs="仿宋_GB2312"/>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D142B"/>
    <w:pPr>
      <w:spacing w:before="100" w:beforeAutospacing="1" w:after="100" w:afterAutospacing="1" w:line="240" w:lineRule="auto"/>
      <w:ind w:firstLineChars="0" w:firstLine="0"/>
      <w:jc w:val="left"/>
    </w:pPr>
    <w:rPr>
      <w:rFonts w:ascii="宋体" w:eastAsia="宋体" w:hAnsi="宋体" w:cs="宋体"/>
      <w:bCs w:val="0"/>
      <w:kern w:val="0"/>
      <w:sz w:val="24"/>
      <w:szCs w:val="24"/>
    </w:rPr>
  </w:style>
  <w:style w:type="character" w:styleId="a4">
    <w:name w:val="Strong"/>
    <w:qFormat/>
    <w:rsid w:val="00CD142B"/>
    <w:rPr>
      <w:b/>
      <w:bCs/>
    </w:rPr>
  </w:style>
  <w:style w:type="character" w:styleId="a5">
    <w:name w:val="Hyperlink"/>
    <w:rsid w:val="000C5E03"/>
    <w:rPr>
      <w:color w:val="3366CC"/>
      <w:u w:val="single"/>
    </w:rPr>
  </w:style>
  <w:style w:type="paragraph" w:styleId="a6">
    <w:name w:val="header"/>
    <w:basedOn w:val="a"/>
    <w:link w:val="Char"/>
    <w:uiPriority w:val="99"/>
    <w:unhideWhenUsed/>
    <w:rsid w:val="00062F75"/>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6"/>
    <w:uiPriority w:val="99"/>
    <w:rsid w:val="00062F75"/>
    <w:rPr>
      <w:rFonts w:ascii="仿宋_GB2312" w:eastAsia="仿宋_GB2312" w:hAnsi="仿宋_GB2312" w:cs="仿宋_GB2312"/>
      <w:bCs/>
      <w:sz w:val="18"/>
      <w:szCs w:val="18"/>
    </w:rPr>
  </w:style>
  <w:style w:type="paragraph" w:styleId="a7">
    <w:name w:val="footer"/>
    <w:basedOn w:val="a"/>
    <w:link w:val="Char0"/>
    <w:uiPriority w:val="99"/>
    <w:unhideWhenUsed/>
    <w:rsid w:val="00062F75"/>
    <w:pPr>
      <w:tabs>
        <w:tab w:val="center" w:pos="4153"/>
        <w:tab w:val="right" w:pos="8306"/>
      </w:tabs>
      <w:snapToGrid w:val="0"/>
      <w:spacing w:line="240" w:lineRule="atLeast"/>
      <w:jc w:val="left"/>
    </w:pPr>
    <w:rPr>
      <w:sz w:val="18"/>
      <w:szCs w:val="18"/>
    </w:rPr>
  </w:style>
  <w:style w:type="character" w:customStyle="1" w:styleId="Char0">
    <w:name w:val="页脚 Char"/>
    <w:basedOn w:val="a0"/>
    <w:link w:val="a7"/>
    <w:uiPriority w:val="99"/>
    <w:rsid w:val="00062F75"/>
    <w:rPr>
      <w:rFonts w:ascii="仿宋_GB2312" w:eastAsia="仿宋_GB2312" w:hAnsi="仿宋_GB2312" w:cs="仿宋_GB2312"/>
      <w:bCs/>
      <w:sz w:val="18"/>
      <w:szCs w:val="18"/>
    </w:rPr>
  </w:style>
  <w:style w:type="paragraph" w:styleId="a8">
    <w:name w:val="List Paragraph"/>
    <w:basedOn w:val="a"/>
    <w:uiPriority w:val="34"/>
    <w:qFormat/>
    <w:rsid w:val="00296830"/>
    <w:pPr>
      <w:ind w:firstLine="420"/>
    </w:pPr>
  </w:style>
  <w:style w:type="paragraph" w:styleId="a9">
    <w:name w:val="Balloon Text"/>
    <w:basedOn w:val="a"/>
    <w:link w:val="Char1"/>
    <w:uiPriority w:val="99"/>
    <w:semiHidden/>
    <w:unhideWhenUsed/>
    <w:rsid w:val="00F6247A"/>
    <w:pPr>
      <w:spacing w:line="240" w:lineRule="auto"/>
    </w:pPr>
    <w:rPr>
      <w:sz w:val="18"/>
      <w:szCs w:val="18"/>
    </w:rPr>
  </w:style>
  <w:style w:type="character" w:customStyle="1" w:styleId="Char1">
    <w:name w:val="批注框文本 Char"/>
    <w:basedOn w:val="a0"/>
    <w:link w:val="a9"/>
    <w:uiPriority w:val="99"/>
    <w:semiHidden/>
    <w:rsid w:val="00F6247A"/>
    <w:rPr>
      <w:rFonts w:ascii="仿宋_GB2312" w:eastAsia="仿宋_GB2312" w:hAnsi="仿宋_GB2312" w:cs="仿宋_GB2312"/>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zhxgd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徐正煜</dc:creator>
  <cp:keywords/>
  <dc:description/>
  <cp:lastModifiedBy>徐正煜/机场集团</cp:lastModifiedBy>
  <cp:revision>12</cp:revision>
  <cp:lastPrinted>2022-03-21T02:54:00Z</cp:lastPrinted>
  <dcterms:created xsi:type="dcterms:W3CDTF">2022-03-15T07:54:00Z</dcterms:created>
  <dcterms:modified xsi:type="dcterms:W3CDTF">2022-03-24T03:02:00Z</dcterms:modified>
</cp:coreProperties>
</file>